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2A2EE" w14:textId="41B979EA" w:rsidR="00407F53" w:rsidRDefault="00407F53" w:rsidP="002A0F9E">
      <w:pPr>
        <w:jc w:val="center"/>
        <w:rPr>
          <w:b/>
          <w:bCs/>
          <w:sz w:val="56"/>
          <w:szCs w:val="56"/>
        </w:rPr>
      </w:pPr>
      <w:r w:rsidRPr="00407F53">
        <w:rPr>
          <w:b/>
          <w:bCs/>
          <w:sz w:val="56"/>
          <w:szCs w:val="56"/>
        </w:rPr>
        <w:t>RUHS ED Internal Guideline for</w:t>
      </w:r>
    </w:p>
    <w:p w14:paraId="214A7415" w14:textId="0D66F45E" w:rsidR="00407F53" w:rsidRDefault="00407F53" w:rsidP="002A0F9E">
      <w:pPr>
        <w:jc w:val="center"/>
        <w:rPr>
          <w:b/>
          <w:bCs/>
          <w:sz w:val="56"/>
          <w:szCs w:val="56"/>
        </w:rPr>
      </w:pPr>
      <w:r w:rsidRPr="00407F53">
        <w:rPr>
          <w:b/>
          <w:bCs/>
          <w:sz w:val="56"/>
          <w:szCs w:val="56"/>
        </w:rPr>
        <w:t>Bed Request Escalation</w:t>
      </w:r>
    </w:p>
    <w:p w14:paraId="1B86A2D4" w14:textId="2F383F42" w:rsidR="00407F53" w:rsidRPr="0085566E" w:rsidRDefault="00407F53" w:rsidP="00407F5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5566E">
        <w:rPr>
          <w:sz w:val="28"/>
          <w:szCs w:val="28"/>
        </w:rPr>
        <w:t xml:space="preserve">Provider will request need for bed to </w:t>
      </w:r>
      <w:r w:rsidR="0085566E">
        <w:rPr>
          <w:sz w:val="28"/>
          <w:szCs w:val="28"/>
        </w:rPr>
        <w:t>B</w:t>
      </w:r>
      <w:r w:rsidRPr="0085566E">
        <w:rPr>
          <w:sz w:val="28"/>
          <w:szCs w:val="28"/>
        </w:rPr>
        <w:t xml:space="preserve">eds </w:t>
      </w:r>
      <w:r w:rsidR="0085566E">
        <w:rPr>
          <w:sz w:val="28"/>
          <w:szCs w:val="28"/>
        </w:rPr>
        <w:t>N</w:t>
      </w:r>
      <w:r w:rsidRPr="0085566E">
        <w:rPr>
          <w:sz w:val="28"/>
          <w:szCs w:val="28"/>
        </w:rPr>
        <w:t>urse</w:t>
      </w:r>
    </w:p>
    <w:p w14:paraId="27603F6F" w14:textId="0292A206" w:rsidR="0085566E" w:rsidRDefault="00A62554" w:rsidP="00A62554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85566E">
        <w:rPr>
          <w:sz w:val="28"/>
          <w:szCs w:val="28"/>
        </w:rPr>
        <w:t>If need to escalate further contact</w:t>
      </w:r>
      <w:r w:rsidR="0085566E">
        <w:rPr>
          <w:sz w:val="28"/>
          <w:szCs w:val="28"/>
        </w:rPr>
        <w:t xml:space="preserve"> the C</w:t>
      </w:r>
      <w:r w:rsidRPr="0085566E">
        <w:rPr>
          <w:sz w:val="28"/>
          <w:szCs w:val="28"/>
        </w:rPr>
        <w:t xml:space="preserve">harge </w:t>
      </w:r>
      <w:r w:rsidR="0085566E">
        <w:rPr>
          <w:sz w:val="28"/>
          <w:szCs w:val="28"/>
        </w:rPr>
        <w:t>N</w:t>
      </w:r>
      <w:r w:rsidRPr="0085566E">
        <w:rPr>
          <w:sz w:val="28"/>
          <w:szCs w:val="28"/>
        </w:rPr>
        <w:t>urse</w:t>
      </w:r>
    </w:p>
    <w:p w14:paraId="5619BBEE" w14:textId="7D89D7A1" w:rsidR="00A62554" w:rsidRPr="0085566E" w:rsidRDefault="0085566E" w:rsidP="00A6255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If need to escalate past the Charge Nurse, the next step is to </w:t>
      </w:r>
      <w:r w:rsidR="00C115E1">
        <w:rPr>
          <w:sz w:val="28"/>
          <w:szCs w:val="28"/>
        </w:rPr>
        <w:t>escalate to</w:t>
      </w:r>
      <w:r>
        <w:rPr>
          <w:sz w:val="28"/>
          <w:szCs w:val="28"/>
        </w:rPr>
        <w:t xml:space="preserve"> the A</w:t>
      </w:r>
      <w:r w:rsidR="00A62554" w:rsidRPr="0085566E">
        <w:rPr>
          <w:sz w:val="28"/>
          <w:szCs w:val="28"/>
        </w:rPr>
        <w:t xml:space="preserve">ssistant </w:t>
      </w:r>
      <w:r>
        <w:rPr>
          <w:sz w:val="28"/>
          <w:szCs w:val="28"/>
        </w:rPr>
        <w:t>N</w:t>
      </w:r>
      <w:r w:rsidR="00A62554" w:rsidRPr="0085566E">
        <w:rPr>
          <w:sz w:val="28"/>
          <w:szCs w:val="28"/>
        </w:rPr>
        <w:t xml:space="preserve">urse </w:t>
      </w:r>
      <w:r>
        <w:rPr>
          <w:sz w:val="28"/>
          <w:szCs w:val="28"/>
        </w:rPr>
        <w:t>M</w:t>
      </w:r>
      <w:r w:rsidR="00A62554" w:rsidRPr="0085566E">
        <w:rPr>
          <w:sz w:val="28"/>
          <w:szCs w:val="28"/>
        </w:rPr>
        <w:t>anager</w:t>
      </w:r>
    </w:p>
    <w:p w14:paraId="2CD443F4" w14:textId="1686ABEA" w:rsidR="00407F53" w:rsidRPr="0085566E" w:rsidRDefault="00407F53" w:rsidP="00407F5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5566E">
        <w:rPr>
          <w:sz w:val="28"/>
          <w:szCs w:val="28"/>
        </w:rPr>
        <w:t xml:space="preserve">Patient will be given a bed within 15min </w:t>
      </w:r>
    </w:p>
    <w:p w14:paraId="297D7E4C" w14:textId="017C83A0" w:rsidR="00407F53" w:rsidRPr="0085566E" w:rsidRDefault="00407F53" w:rsidP="00407F53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85566E">
        <w:rPr>
          <w:sz w:val="28"/>
          <w:szCs w:val="28"/>
        </w:rPr>
        <w:t xml:space="preserve">If no beds available: the provider will huddle with </w:t>
      </w:r>
      <w:r w:rsidR="001A4AE0">
        <w:rPr>
          <w:sz w:val="28"/>
          <w:szCs w:val="28"/>
        </w:rPr>
        <w:t>C</w:t>
      </w:r>
      <w:r w:rsidRPr="0085566E">
        <w:rPr>
          <w:sz w:val="28"/>
          <w:szCs w:val="28"/>
        </w:rPr>
        <w:t xml:space="preserve">harge </w:t>
      </w:r>
      <w:r w:rsidR="001A4AE0">
        <w:rPr>
          <w:sz w:val="28"/>
          <w:szCs w:val="28"/>
        </w:rPr>
        <w:t>N</w:t>
      </w:r>
      <w:r w:rsidRPr="0085566E">
        <w:rPr>
          <w:sz w:val="28"/>
          <w:szCs w:val="28"/>
        </w:rPr>
        <w:t xml:space="preserve">urse and </w:t>
      </w:r>
      <w:r w:rsidR="001A4AE0">
        <w:rPr>
          <w:sz w:val="28"/>
          <w:szCs w:val="28"/>
        </w:rPr>
        <w:t>B</w:t>
      </w:r>
      <w:r w:rsidRPr="0085566E">
        <w:rPr>
          <w:sz w:val="28"/>
          <w:szCs w:val="28"/>
        </w:rPr>
        <w:t xml:space="preserve">eds </w:t>
      </w:r>
      <w:r w:rsidR="001A4AE0">
        <w:rPr>
          <w:sz w:val="28"/>
          <w:szCs w:val="28"/>
        </w:rPr>
        <w:t>N</w:t>
      </w:r>
      <w:r w:rsidRPr="0085566E">
        <w:rPr>
          <w:sz w:val="28"/>
          <w:szCs w:val="28"/>
        </w:rPr>
        <w:t>urse to identify a stable patient that can be moved to the INTWR to open up a bed</w:t>
      </w:r>
    </w:p>
    <w:p w14:paraId="2E2C8E54" w14:textId="37F72C43" w:rsidR="00407F53" w:rsidRPr="0085566E" w:rsidRDefault="00407F53" w:rsidP="00407F53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85566E">
        <w:rPr>
          <w:sz w:val="28"/>
          <w:szCs w:val="28"/>
        </w:rPr>
        <w:t xml:space="preserve">Examples of patients that should be given a bed (with or without provider request): </w:t>
      </w:r>
    </w:p>
    <w:p w14:paraId="4A5C2B88" w14:textId="009C7638" w:rsidR="00407F53" w:rsidRPr="0085566E" w:rsidRDefault="00407F53" w:rsidP="00407F53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85566E">
        <w:rPr>
          <w:sz w:val="28"/>
          <w:szCs w:val="28"/>
        </w:rPr>
        <w:t>Positive troponin</w:t>
      </w:r>
    </w:p>
    <w:p w14:paraId="7150BE4F" w14:textId="5F1FAA7B" w:rsidR="00407F53" w:rsidRPr="0085566E" w:rsidRDefault="00407F53" w:rsidP="00407F53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85566E">
        <w:rPr>
          <w:sz w:val="28"/>
          <w:szCs w:val="28"/>
        </w:rPr>
        <w:t xml:space="preserve">RRT/sepsis activation </w:t>
      </w:r>
      <w:r w:rsidR="002379D6" w:rsidRPr="0085566E">
        <w:rPr>
          <w:sz w:val="28"/>
          <w:szCs w:val="28"/>
        </w:rPr>
        <w:t>(no INTWR</w:t>
      </w:r>
      <w:r w:rsidR="001A4AE0">
        <w:rPr>
          <w:sz w:val="28"/>
          <w:szCs w:val="28"/>
        </w:rPr>
        <w:t xml:space="preserve"> or </w:t>
      </w:r>
      <w:r w:rsidR="002379D6" w:rsidRPr="0085566E">
        <w:rPr>
          <w:sz w:val="28"/>
          <w:szCs w:val="28"/>
        </w:rPr>
        <w:t>hall bed)</w:t>
      </w:r>
    </w:p>
    <w:p w14:paraId="4761119E" w14:textId="60861BB5" w:rsidR="00407F53" w:rsidRPr="0085566E" w:rsidRDefault="00407F53" w:rsidP="00407F53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85566E">
        <w:rPr>
          <w:sz w:val="28"/>
          <w:szCs w:val="28"/>
        </w:rPr>
        <w:t xml:space="preserve"> Intracranial pathology (ICH, +stroke on imaging</w:t>
      </w:r>
      <w:r w:rsidR="001A4AE0">
        <w:rPr>
          <w:sz w:val="28"/>
          <w:szCs w:val="28"/>
        </w:rPr>
        <w:t xml:space="preserve"> with a</w:t>
      </w:r>
      <w:r w:rsidR="002A0F9E" w:rsidRPr="0085566E">
        <w:rPr>
          <w:sz w:val="28"/>
          <w:szCs w:val="28"/>
        </w:rPr>
        <w:t xml:space="preserve"> &lt;24hrs LKN</w:t>
      </w:r>
      <w:r w:rsidRPr="0085566E">
        <w:rPr>
          <w:sz w:val="28"/>
          <w:szCs w:val="28"/>
        </w:rPr>
        <w:t>)</w:t>
      </w:r>
    </w:p>
    <w:p w14:paraId="44A101DB" w14:textId="178BF064" w:rsidR="00407F53" w:rsidRPr="0085566E" w:rsidRDefault="00407F53" w:rsidP="00407F53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85566E">
        <w:rPr>
          <w:sz w:val="28"/>
          <w:szCs w:val="28"/>
        </w:rPr>
        <w:t>Need for sitter (AMS, under the influence of drugs, psychiatric complaints with agitation)</w:t>
      </w:r>
    </w:p>
    <w:p w14:paraId="1387F580" w14:textId="6DD9E4A5" w:rsidR="002A0F9E" w:rsidRPr="0085566E" w:rsidRDefault="002A0F9E" w:rsidP="00407F53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85566E">
        <w:rPr>
          <w:sz w:val="28"/>
          <w:szCs w:val="28"/>
        </w:rPr>
        <w:t>Ped</w:t>
      </w:r>
      <w:r w:rsidR="00203DF5">
        <w:rPr>
          <w:sz w:val="28"/>
          <w:szCs w:val="28"/>
        </w:rPr>
        <w:t>iatric patients</w:t>
      </w:r>
      <w:r w:rsidRPr="0085566E">
        <w:rPr>
          <w:sz w:val="28"/>
          <w:szCs w:val="28"/>
        </w:rPr>
        <w:t xml:space="preserve"> requiring head CT</w:t>
      </w:r>
    </w:p>
    <w:p w14:paraId="06C18C11" w14:textId="6C203C6C" w:rsidR="00407F53" w:rsidRPr="0085566E" w:rsidRDefault="00407F53" w:rsidP="00407F53">
      <w:pPr>
        <w:jc w:val="right"/>
        <w:rPr>
          <w:sz w:val="28"/>
          <w:szCs w:val="28"/>
        </w:rPr>
      </w:pPr>
      <w:r w:rsidRPr="0085566E">
        <w:rPr>
          <w:sz w:val="28"/>
          <w:szCs w:val="28"/>
        </w:rPr>
        <w:t>Last Revised 5/</w:t>
      </w:r>
      <w:r w:rsidR="00A62554" w:rsidRPr="0085566E">
        <w:rPr>
          <w:sz w:val="28"/>
          <w:szCs w:val="28"/>
        </w:rPr>
        <w:t>24</w:t>
      </w:r>
      <w:r w:rsidRPr="0085566E">
        <w:rPr>
          <w:sz w:val="28"/>
          <w:szCs w:val="28"/>
        </w:rPr>
        <w:t>/23</w:t>
      </w:r>
    </w:p>
    <w:sectPr w:rsidR="00407F53" w:rsidRPr="00855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03D27"/>
    <w:multiLevelType w:val="hybridMultilevel"/>
    <w:tmpl w:val="816A6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800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53"/>
    <w:rsid w:val="000F6ED7"/>
    <w:rsid w:val="001A4AE0"/>
    <w:rsid w:val="00203DF5"/>
    <w:rsid w:val="002379D6"/>
    <w:rsid w:val="002A0F9E"/>
    <w:rsid w:val="003A295A"/>
    <w:rsid w:val="00407F53"/>
    <w:rsid w:val="00533C7A"/>
    <w:rsid w:val="0085566E"/>
    <w:rsid w:val="00912929"/>
    <w:rsid w:val="00A62554"/>
    <w:rsid w:val="00C115E1"/>
    <w:rsid w:val="00F403C8"/>
    <w:rsid w:val="00FD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A87C2"/>
  <w15:chartTrackingRefBased/>
  <w15:docId w15:val="{47EFDD71-2DC0-4584-A0A3-A662BD8D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Fairuz Despujos</dc:creator>
  <cp:keywords/>
  <dc:description/>
  <cp:lastModifiedBy>Fairuz Despujos</cp:lastModifiedBy>
  <cp:revision>12</cp:revision>
  <dcterms:created xsi:type="dcterms:W3CDTF">2023-05-12T00:25:00Z</dcterms:created>
  <dcterms:modified xsi:type="dcterms:W3CDTF">2023-05-24T21:21:00Z</dcterms:modified>
</cp:coreProperties>
</file>